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406673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</w:t>
      </w:r>
      <w:r w:rsidR="00B931E9">
        <w:rPr>
          <w:rFonts w:ascii="Arial" w:hAnsi="Arial" w:cs="Arial"/>
          <w:b/>
          <w:bCs/>
          <w:sz w:val="24"/>
          <w:szCs w:val="24"/>
        </w:rPr>
        <w:t>7</w:t>
      </w:r>
      <w:r w:rsidR="007A03CB">
        <w:rPr>
          <w:rFonts w:ascii="Arial" w:hAnsi="Arial" w:cs="Arial"/>
          <w:b/>
          <w:bCs/>
          <w:sz w:val="24"/>
          <w:szCs w:val="24"/>
        </w:rPr>
        <w:t>, 2019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931E9" w:rsidRDefault="00B931E9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931E9" w:rsidRDefault="00B931E9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SPECIAL CALLED MEETING</w:t>
      </w:r>
    </w:p>
    <w:p w:rsidR="00B931E9" w:rsidRDefault="00B931E9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931E9" w:rsidRDefault="00B931E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B931E9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B931E9" w:rsidRDefault="00B931E9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B931E9" w:rsidRDefault="00B931E9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 </w:t>
      </w:r>
      <w:r>
        <w:rPr>
          <w:rFonts w:asciiTheme="minorHAnsi" w:hAnsiTheme="minorHAnsi" w:cs="Arial"/>
          <w:sz w:val="22"/>
          <w:szCs w:val="22"/>
        </w:rPr>
        <w:tab/>
        <w:t>Public Comment</w:t>
      </w:r>
    </w:p>
    <w:p w:rsidR="00B931E9" w:rsidRDefault="00B931E9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B931E9" w:rsidRPr="00A200CE" w:rsidRDefault="00B931E9" w:rsidP="00B931E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</w:t>
      </w:r>
      <w:r>
        <w:rPr>
          <w:rFonts w:asciiTheme="minorHAnsi" w:hAnsiTheme="minorHAnsi" w:cs="Arial"/>
          <w:sz w:val="22"/>
          <w:szCs w:val="22"/>
        </w:rPr>
        <w:tab/>
        <w:t>Discussion and possible action on Concealed Carry Policy for Red River County Water Supply Corporation (requested by Board President John Ragsdill)</w:t>
      </w:r>
    </w:p>
    <w:p w:rsidR="000F031E" w:rsidRPr="00A200CE" w:rsidRDefault="000F031E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57967" w:rsidRDefault="00B931E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723844">
        <w:rPr>
          <w:rFonts w:asciiTheme="minorHAnsi" w:hAnsiTheme="minorHAnsi" w:cs="Arial"/>
          <w:sz w:val="22"/>
          <w:szCs w:val="22"/>
        </w:rPr>
        <w:t>.</w:t>
      </w:r>
      <w:r w:rsidR="00A945D9" w:rsidRPr="00A200CE">
        <w:rPr>
          <w:rFonts w:asciiTheme="minorHAnsi" w:hAnsiTheme="minorHAnsi" w:cs="Arial"/>
          <w:sz w:val="22"/>
          <w:szCs w:val="22"/>
        </w:rPr>
        <w:tab/>
        <w:t>Adjourn</w:t>
      </w: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830186" w:rsidRDefault="00830186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</w:pPr>
      <w:r>
        <w:tab/>
      </w:r>
    </w:p>
    <w:p w:rsidR="00B931E9" w:rsidRDefault="00B931E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</w:pPr>
    </w:p>
    <w:sectPr w:rsidR="00B931E9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E6" w:rsidRDefault="00F751E6" w:rsidP="00B76597">
      <w:pPr>
        <w:spacing w:after="0" w:line="240" w:lineRule="auto"/>
      </w:pPr>
      <w:r>
        <w:separator/>
      </w:r>
    </w:p>
  </w:endnote>
  <w:endnote w:type="continuationSeparator" w:id="0">
    <w:p w:rsidR="00F751E6" w:rsidRDefault="00F751E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E6" w:rsidRDefault="00F751E6" w:rsidP="00B76597">
      <w:pPr>
        <w:spacing w:after="0" w:line="240" w:lineRule="auto"/>
      </w:pPr>
      <w:r>
        <w:separator/>
      </w:r>
    </w:p>
  </w:footnote>
  <w:footnote w:type="continuationSeparator" w:id="0">
    <w:p w:rsidR="00F751E6" w:rsidRDefault="00F751E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0F5BDC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54CD"/>
    <w:rsid w:val="00315A7B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0020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060F7"/>
    <w:rsid w:val="00406673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67884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716D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6E8E"/>
    <w:rsid w:val="00986F44"/>
    <w:rsid w:val="00993339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0CE"/>
    <w:rsid w:val="00A20796"/>
    <w:rsid w:val="00A208A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1646"/>
    <w:rsid w:val="00AC2C41"/>
    <w:rsid w:val="00AC5530"/>
    <w:rsid w:val="00AD0E58"/>
    <w:rsid w:val="00AD141F"/>
    <w:rsid w:val="00AE14EC"/>
    <w:rsid w:val="00AE19A4"/>
    <w:rsid w:val="00AE366A"/>
    <w:rsid w:val="00AF6FBF"/>
    <w:rsid w:val="00B10AF4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31E9"/>
    <w:rsid w:val="00B972C8"/>
    <w:rsid w:val="00B97737"/>
    <w:rsid w:val="00BA6AF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27DAE"/>
    <w:rsid w:val="00D33047"/>
    <w:rsid w:val="00D33E99"/>
    <w:rsid w:val="00D44DE0"/>
    <w:rsid w:val="00D46AC5"/>
    <w:rsid w:val="00D526A9"/>
    <w:rsid w:val="00D53BDD"/>
    <w:rsid w:val="00D55464"/>
    <w:rsid w:val="00D63380"/>
    <w:rsid w:val="00D709D8"/>
    <w:rsid w:val="00D74E60"/>
    <w:rsid w:val="00D75CBB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4F64"/>
    <w:rsid w:val="00E15827"/>
    <w:rsid w:val="00E21081"/>
    <w:rsid w:val="00E223C2"/>
    <w:rsid w:val="00E22D71"/>
    <w:rsid w:val="00E30CC0"/>
    <w:rsid w:val="00E30D25"/>
    <w:rsid w:val="00E375E1"/>
    <w:rsid w:val="00E42BA8"/>
    <w:rsid w:val="00E438BA"/>
    <w:rsid w:val="00E442FD"/>
    <w:rsid w:val="00E45B72"/>
    <w:rsid w:val="00E47E73"/>
    <w:rsid w:val="00E55C35"/>
    <w:rsid w:val="00E57D5E"/>
    <w:rsid w:val="00E619A3"/>
    <w:rsid w:val="00E729C3"/>
    <w:rsid w:val="00E74736"/>
    <w:rsid w:val="00E814C5"/>
    <w:rsid w:val="00E81ABD"/>
    <w:rsid w:val="00E92701"/>
    <w:rsid w:val="00EA2F0E"/>
    <w:rsid w:val="00EA44F6"/>
    <w:rsid w:val="00ED0329"/>
    <w:rsid w:val="00ED5D56"/>
    <w:rsid w:val="00ED62E1"/>
    <w:rsid w:val="00EE2281"/>
    <w:rsid w:val="00EE6748"/>
    <w:rsid w:val="00EF2F2B"/>
    <w:rsid w:val="00EF5968"/>
    <w:rsid w:val="00F020AD"/>
    <w:rsid w:val="00F105C1"/>
    <w:rsid w:val="00F11098"/>
    <w:rsid w:val="00F2441D"/>
    <w:rsid w:val="00F33C7C"/>
    <w:rsid w:val="00F36D76"/>
    <w:rsid w:val="00F42E2A"/>
    <w:rsid w:val="00F4381D"/>
    <w:rsid w:val="00F46476"/>
    <w:rsid w:val="00F53770"/>
    <w:rsid w:val="00F62AC5"/>
    <w:rsid w:val="00F6573B"/>
    <w:rsid w:val="00F67094"/>
    <w:rsid w:val="00F71CE1"/>
    <w:rsid w:val="00F7367E"/>
    <w:rsid w:val="00F74312"/>
    <w:rsid w:val="00F751E6"/>
    <w:rsid w:val="00F83DCA"/>
    <w:rsid w:val="00F84234"/>
    <w:rsid w:val="00F904C3"/>
    <w:rsid w:val="00F96A85"/>
    <w:rsid w:val="00F974C0"/>
    <w:rsid w:val="00FA4395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2019-03-07T14:05:00Z</cp:lastPrinted>
  <dcterms:created xsi:type="dcterms:W3CDTF">2019-06-12T15:55:00Z</dcterms:created>
  <dcterms:modified xsi:type="dcterms:W3CDTF">2019-06-12T15:59:00Z</dcterms:modified>
</cp:coreProperties>
</file>